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A7" w:rsidRPr="00740F6A" w:rsidRDefault="002A0E9C" w:rsidP="005E6467">
      <w:pPr>
        <w:jc w:val="center"/>
        <w:rPr>
          <w:rFonts w:ascii="Arial" w:eastAsia="Times New Roman" w:hAnsi="Arial" w:cs="Arial"/>
          <w:b/>
          <w:color w:val="2E74B5" w:themeColor="accent1" w:themeShade="BF"/>
          <w:sz w:val="28"/>
        </w:rPr>
      </w:pPr>
      <w:r w:rsidRPr="00193630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34290</wp:posOffset>
            </wp:positionV>
            <wp:extent cx="2827020" cy="1150620"/>
            <wp:effectExtent l="0" t="0" r="0" b="0"/>
            <wp:wrapSquare wrapText="bothSides"/>
            <wp:docPr id="1" name="Picture 3" descr="C:\Users\smockridge\Downloads\digital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ockridge\Downloads\digital-white-backgrou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3" r="5830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467" w:rsidRPr="004A26C2">
        <w:rPr>
          <w:noProof/>
          <w:lang w:eastAsia="en-GB"/>
        </w:rPr>
        <w:drawing>
          <wp:inline distT="0" distB="0" distL="0" distR="0" wp14:anchorId="548B9451" wp14:editId="09C5C22B">
            <wp:extent cx="2562225" cy="1343824"/>
            <wp:effectExtent l="0" t="0" r="0" b="8890"/>
            <wp:docPr id="13" name="Picture 13" descr="S:\MARKETING\Logos &amp; Images\Logos\Dove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Logos &amp; Images\Logos\Dove Logo 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81" cy="134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201">
        <w:rPr>
          <w:rFonts w:ascii="Arial" w:eastAsia="Times New Roman" w:hAnsi="Arial" w:cs="Arial"/>
          <w:b/>
          <w:color w:val="2E74B5" w:themeColor="accent1" w:themeShade="BF"/>
          <w:sz w:val="28"/>
        </w:rPr>
        <w:t xml:space="preserve">Qualified Project Counsellor/ </w:t>
      </w:r>
      <w:r w:rsidR="00402AA7" w:rsidRPr="00740F6A">
        <w:rPr>
          <w:rFonts w:ascii="Arial" w:eastAsia="Times New Roman" w:hAnsi="Arial" w:cs="Arial"/>
          <w:b/>
          <w:color w:val="2E74B5" w:themeColor="accent1" w:themeShade="BF"/>
          <w:sz w:val="28"/>
        </w:rPr>
        <w:t>Community Support Worker (Grief Facilitator) – Wirral region (Part Time)</w:t>
      </w:r>
    </w:p>
    <w:p w:rsidR="00402AA7" w:rsidRPr="00740F6A" w:rsidRDefault="00402AA7" w:rsidP="00402AA7">
      <w:pPr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  <w:sz w:val="20"/>
        </w:rPr>
      </w:pPr>
      <w:r w:rsidRPr="00740F6A">
        <w:rPr>
          <w:rFonts w:ascii="Arial" w:eastAsia="Times New Roman" w:hAnsi="Arial" w:cs="Arial"/>
          <w:color w:val="2E74B5" w:themeColor="accent1" w:themeShade="BF"/>
          <w:sz w:val="20"/>
        </w:rPr>
        <w:t>Job Reference Code: (TNL508</w:t>
      </w:r>
      <w:r w:rsidR="00DF2201">
        <w:rPr>
          <w:rFonts w:ascii="Arial" w:eastAsia="Times New Roman" w:hAnsi="Arial" w:cs="Arial"/>
          <w:color w:val="2E74B5" w:themeColor="accent1" w:themeShade="BF"/>
          <w:sz w:val="20"/>
        </w:rPr>
        <w:t>QPC/GF</w:t>
      </w:r>
      <w:r w:rsidRPr="00740F6A">
        <w:rPr>
          <w:rFonts w:ascii="Arial" w:eastAsia="Times New Roman" w:hAnsi="Arial" w:cs="Arial"/>
          <w:color w:val="2E74B5" w:themeColor="accent1" w:themeShade="BF"/>
          <w:sz w:val="20"/>
        </w:rPr>
        <w:t>)</w:t>
      </w:r>
    </w:p>
    <w:p w:rsidR="00402AA7" w:rsidRPr="00740F6A" w:rsidRDefault="00402AA7" w:rsidP="00C177BE">
      <w:pPr>
        <w:spacing w:after="0" w:line="240" w:lineRule="auto"/>
        <w:jc w:val="center"/>
        <w:rPr>
          <w:rFonts w:ascii="Arial" w:eastAsia="Times New Roman" w:hAnsi="Arial" w:cs="Arial"/>
          <w:b/>
          <w:color w:val="2E74B5" w:themeColor="accent1" w:themeShade="BF"/>
          <w:sz w:val="28"/>
        </w:rPr>
      </w:pPr>
    </w:p>
    <w:p w:rsidR="00C177BE" w:rsidRPr="00740F6A" w:rsidRDefault="00C177BE" w:rsidP="00C177BE">
      <w:pPr>
        <w:spacing w:after="0" w:line="240" w:lineRule="auto"/>
        <w:jc w:val="center"/>
        <w:rPr>
          <w:rFonts w:ascii="Arial" w:eastAsia="Times New Roman" w:hAnsi="Arial" w:cs="Arial"/>
          <w:b/>
          <w:color w:val="2E74B5" w:themeColor="accent1" w:themeShade="BF"/>
        </w:rPr>
      </w:pPr>
      <w:r w:rsidRPr="00740F6A">
        <w:rPr>
          <w:rFonts w:ascii="Arial" w:eastAsia="Times New Roman" w:hAnsi="Arial" w:cs="Arial"/>
          <w:b/>
          <w:color w:val="2E74B5" w:themeColor="accent1" w:themeShade="BF"/>
          <w:sz w:val="28"/>
        </w:rPr>
        <w:t xml:space="preserve">Grief </w:t>
      </w:r>
      <w:proofErr w:type="gramStart"/>
      <w:r w:rsidRPr="00740F6A">
        <w:rPr>
          <w:rFonts w:ascii="Arial" w:eastAsia="Times New Roman" w:hAnsi="Arial" w:cs="Arial"/>
          <w:b/>
          <w:color w:val="2E74B5" w:themeColor="accent1" w:themeShade="BF"/>
          <w:sz w:val="28"/>
        </w:rPr>
        <w:t>Out</w:t>
      </w:r>
      <w:proofErr w:type="gramEnd"/>
      <w:r w:rsidRPr="00740F6A">
        <w:rPr>
          <w:rFonts w:ascii="Arial" w:eastAsia="Times New Roman" w:hAnsi="Arial" w:cs="Arial"/>
          <w:b/>
          <w:color w:val="2E74B5" w:themeColor="accent1" w:themeShade="BF"/>
          <w:sz w:val="28"/>
        </w:rPr>
        <w:t xml:space="preserve"> Loud Project</w:t>
      </w:r>
    </w:p>
    <w:p w:rsidR="00C177BE" w:rsidRPr="00740F6A" w:rsidRDefault="00C177BE" w:rsidP="00C177BE">
      <w:pPr>
        <w:spacing w:after="0" w:line="240" w:lineRule="auto"/>
        <w:jc w:val="center"/>
        <w:rPr>
          <w:rFonts w:ascii="Arial" w:eastAsia="Times New Roman" w:hAnsi="Arial" w:cs="Arial"/>
          <w:color w:val="2E74B5" w:themeColor="accent1" w:themeShade="BF"/>
        </w:rPr>
      </w:pPr>
    </w:p>
    <w:p w:rsidR="005E6467" w:rsidRPr="005E6467" w:rsidRDefault="006F1716" w:rsidP="005E6467">
      <w:pPr>
        <w:spacing w:after="0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740F6A">
        <w:rPr>
          <w:rFonts w:ascii="Arial" w:hAnsi="Arial" w:cs="Arial"/>
          <w:b/>
          <w:color w:val="2E74B5" w:themeColor="accent1" w:themeShade="BF"/>
          <w:sz w:val="28"/>
          <w:szCs w:val="28"/>
        </w:rPr>
        <w:t>Person Specification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559"/>
      </w:tblGrid>
      <w:tr w:rsidR="0026313D" w:rsidRPr="009F11CE" w:rsidTr="00C02BD6">
        <w:trPr>
          <w:trHeight w:val="79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F11CE">
              <w:rPr>
                <w:rFonts w:ascii="Arial" w:hAnsi="Arial" w:cs="Arial"/>
                <w:b/>
                <w:sz w:val="24"/>
                <w:szCs w:val="24"/>
              </w:rPr>
              <w:t xml:space="preserve">Factor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A25" w:rsidRPr="009F11CE" w:rsidRDefault="00FA04D0" w:rsidP="00B369D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Essential (E) or Desirable (D</w:t>
            </w:r>
            <w:r w:rsidR="005E6A25" w:rsidRPr="009F11CE">
              <w:rPr>
                <w:rFonts w:ascii="Arial" w:hAnsi="Arial" w:cs="Arial"/>
                <w:b/>
              </w:rPr>
              <w:t>)</w:t>
            </w:r>
          </w:p>
        </w:tc>
      </w:tr>
      <w:tr w:rsidR="00B307EF" w:rsidRPr="004765D9" w:rsidTr="006862A9">
        <w:trPr>
          <w:trHeight w:val="8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F" w:rsidRPr="004765D9" w:rsidRDefault="00B307EF" w:rsidP="006862A9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  <w:b/>
              </w:rPr>
            </w:pPr>
            <w:r w:rsidRPr="004765D9">
              <w:rPr>
                <w:rFonts w:ascii="Arial" w:hAnsi="Arial" w:cs="Arial"/>
                <w:b/>
              </w:rPr>
              <w:t xml:space="preserve">Qualifications </w:t>
            </w:r>
          </w:p>
          <w:p w:rsidR="00B307EF" w:rsidRPr="00B307EF" w:rsidRDefault="00B307EF" w:rsidP="00B307EF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B307EF">
              <w:rPr>
                <w:rFonts w:ascii="Arial" w:hAnsi="Arial" w:cs="Arial"/>
              </w:rPr>
              <w:t>GCSEs (or equivalent) in English and Maths (Grades A*-C)</w:t>
            </w:r>
          </w:p>
          <w:p w:rsidR="00B307EF" w:rsidRDefault="00B307EF" w:rsidP="00B307EF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B307EF">
              <w:rPr>
                <w:rFonts w:ascii="Arial" w:hAnsi="Arial" w:cs="Arial"/>
              </w:rPr>
              <w:t>2 A Levels (or equivalent)</w:t>
            </w:r>
          </w:p>
          <w:p w:rsidR="00B307EF" w:rsidRDefault="00B307EF" w:rsidP="00B307EF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delivery qualified e.g. L3 AEL or equivalent</w:t>
            </w:r>
          </w:p>
          <w:p w:rsidR="00232338" w:rsidRPr="004765D9" w:rsidRDefault="00232338" w:rsidP="0023233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65D9">
              <w:rPr>
                <w:rFonts w:ascii="Arial" w:hAnsi="Arial" w:cs="Arial"/>
              </w:rPr>
              <w:t xml:space="preserve">Qualified Counsellor </w:t>
            </w:r>
            <w:r w:rsidR="005E6467">
              <w:rPr>
                <w:rFonts w:ascii="Arial" w:hAnsi="Arial" w:cs="Arial"/>
              </w:rPr>
              <w:t>(</w:t>
            </w:r>
            <w:r w:rsidRPr="004765D9">
              <w:rPr>
                <w:rFonts w:ascii="Arial" w:hAnsi="Arial" w:cs="Arial"/>
              </w:rPr>
              <w:t xml:space="preserve">to diploma level </w:t>
            </w:r>
            <w:r w:rsidR="005E6467">
              <w:rPr>
                <w:rFonts w:ascii="Arial" w:hAnsi="Arial" w:cs="Arial"/>
              </w:rPr>
              <w:t>4 or above)</w:t>
            </w:r>
          </w:p>
          <w:p w:rsidR="00B307EF" w:rsidRPr="004765D9" w:rsidRDefault="00B307EF" w:rsidP="00740F6A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EF" w:rsidRPr="004765D9" w:rsidRDefault="00B307EF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307EF" w:rsidRPr="004765D9" w:rsidRDefault="00B307EF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765D9">
              <w:rPr>
                <w:rFonts w:ascii="Arial" w:hAnsi="Arial" w:cs="Arial"/>
              </w:rPr>
              <w:t>E</w:t>
            </w:r>
          </w:p>
          <w:p w:rsidR="00B307EF" w:rsidRDefault="00B307EF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307EF" w:rsidRDefault="00740F6A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B307EF" w:rsidRDefault="00232338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232338" w:rsidRPr="00B307EF" w:rsidRDefault="00232338" w:rsidP="006862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26313D" w:rsidRPr="009F11CE" w:rsidTr="00C02BD6">
        <w:trPr>
          <w:trHeight w:val="114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Experience</w:t>
            </w:r>
          </w:p>
          <w:p w:rsidR="00DB26EA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Experience of working with </w:t>
            </w:r>
            <w:r w:rsidR="00A52570" w:rsidRPr="009F11CE">
              <w:rPr>
                <w:rFonts w:ascii="Arial" w:hAnsi="Arial" w:cs="Arial"/>
              </w:rPr>
              <w:t>C&amp;YP.</w:t>
            </w:r>
          </w:p>
          <w:p w:rsidR="00B85838" w:rsidRPr="009F11CE" w:rsidRDefault="00B85838" w:rsidP="00B8583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Experience of delivering training/workshops</w:t>
            </w:r>
            <w:r w:rsidR="00B307EF">
              <w:rPr>
                <w:rFonts w:ascii="Arial" w:hAnsi="Arial" w:cs="Arial"/>
              </w:rPr>
              <w:t xml:space="preserve"> and group work</w:t>
            </w:r>
            <w:r w:rsidRPr="009F11CE">
              <w:rPr>
                <w:rFonts w:ascii="Arial" w:hAnsi="Arial" w:cs="Arial"/>
              </w:rPr>
              <w:t xml:space="preserve"> to diverse audiences.</w:t>
            </w:r>
          </w:p>
          <w:p w:rsidR="00FB6CB3" w:rsidRPr="009F11CE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  <w:bCs/>
              </w:rPr>
            </w:pPr>
            <w:r w:rsidRPr="009F11CE">
              <w:rPr>
                <w:rFonts w:ascii="Arial" w:hAnsi="Arial" w:cs="Arial"/>
                <w:bCs/>
              </w:rPr>
              <w:t xml:space="preserve">Experience of </w:t>
            </w:r>
            <w:r w:rsidR="00B369D5" w:rsidRPr="009F11CE">
              <w:rPr>
                <w:rFonts w:ascii="Arial" w:hAnsi="Arial" w:cs="Arial"/>
                <w:bCs/>
              </w:rPr>
              <w:t xml:space="preserve">delivering </w:t>
            </w:r>
            <w:r w:rsidR="00B307EF">
              <w:rPr>
                <w:rFonts w:ascii="Arial" w:hAnsi="Arial" w:cs="Arial"/>
                <w:bCs/>
              </w:rPr>
              <w:t>interventions</w:t>
            </w:r>
            <w:r w:rsidR="00A52570" w:rsidRPr="009F11CE">
              <w:rPr>
                <w:rFonts w:ascii="Arial" w:hAnsi="Arial" w:cs="Arial"/>
                <w:bCs/>
              </w:rPr>
              <w:t xml:space="preserve"> </w:t>
            </w:r>
            <w:r w:rsidRPr="009F11CE">
              <w:rPr>
                <w:rFonts w:ascii="Arial" w:hAnsi="Arial" w:cs="Arial"/>
                <w:bCs/>
              </w:rPr>
              <w:t xml:space="preserve">in localities, </w:t>
            </w:r>
            <w:r w:rsidR="006B25E5">
              <w:rPr>
                <w:rFonts w:ascii="Arial" w:hAnsi="Arial" w:cs="Arial"/>
                <w:bCs/>
              </w:rPr>
              <w:t>networking, and building relationships</w:t>
            </w:r>
            <w:r w:rsidRPr="009F11CE">
              <w:rPr>
                <w:rFonts w:ascii="Arial" w:hAnsi="Arial" w:cs="Arial"/>
                <w:bCs/>
              </w:rPr>
              <w:t xml:space="preserve">. </w:t>
            </w:r>
          </w:p>
          <w:p w:rsidR="00C71D6C" w:rsidRDefault="00C71D6C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Experience in project co-ordination, </w:t>
            </w:r>
            <w:r w:rsidR="00B87E6D" w:rsidRPr="009F11CE">
              <w:rPr>
                <w:rFonts w:ascii="Arial" w:hAnsi="Arial" w:cs="Arial"/>
              </w:rPr>
              <w:t xml:space="preserve">and </w:t>
            </w:r>
            <w:r w:rsidR="00B307EF">
              <w:rPr>
                <w:rFonts w:ascii="Arial" w:hAnsi="Arial" w:cs="Arial"/>
              </w:rPr>
              <w:t xml:space="preserve">of lone </w:t>
            </w:r>
            <w:r w:rsidRPr="009F11CE">
              <w:rPr>
                <w:rFonts w:ascii="Arial" w:hAnsi="Arial" w:cs="Arial"/>
              </w:rPr>
              <w:t>working in localities/</w:t>
            </w:r>
            <w:r w:rsidR="00B307EF">
              <w:rPr>
                <w:rFonts w:ascii="Arial" w:hAnsi="Arial" w:cs="Arial"/>
              </w:rPr>
              <w:t xml:space="preserve"> </w:t>
            </w:r>
            <w:r w:rsidRPr="009F11CE">
              <w:rPr>
                <w:rFonts w:ascii="Arial" w:hAnsi="Arial" w:cs="Arial"/>
              </w:rPr>
              <w:t>communities/</w:t>
            </w:r>
            <w:r w:rsidR="00B307EF">
              <w:rPr>
                <w:rFonts w:ascii="Arial" w:hAnsi="Arial" w:cs="Arial"/>
              </w:rPr>
              <w:t xml:space="preserve"> </w:t>
            </w:r>
            <w:r w:rsidRPr="009F11CE">
              <w:rPr>
                <w:rFonts w:ascii="Arial" w:hAnsi="Arial" w:cs="Arial"/>
              </w:rPr>
              <w:t>C&amp;YP settings.</w:t>
            </w:r>
          </w:p>
          <w:p w:rsidR="00CA2BF9" w:rsidRPr="009F11CE" w:rsidRDefault="00CA2BF9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delivering training </w:t>
            </w:r>
            <w:r w:rsidR="00B307EF">
              <w:rPr>
                <w:rFonts w:ascii="Arial" w:hAnsi="Arial" w:cs="Arial"/>
              </w:rPr>
              <w:t>and other interventions via</w:t>
            </w:r>
            <w:r>
              <w:rPr>
                <w:rFonts w:ascii="Arial" w:hAnsi="Arial" w:cs="Arial"/>
              </w:rPr>
              <w:t xml:space="preserve"> video platforms </w:t>
            </w:r>
          </w:p>
          <w:p w:rsidR="00C71D6C" w:rsidRPr="009F11CE" w:rsidRDefault="00C71D6C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Knowledge &amp; experience of developing &amp; maintaining groups.</w:t>
            </w:r>
          </w:p>
          <w:p w:rsidR="000B4B35" w:rsidRPr="009F11CE" w:rsidRDefault="000B4B35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Experience of appropriate liaison</w:t>
            </w:r>
            <w:r w:rsidR="006B25E5">
              <w:rPr>
                <w:rFonts w:ascii="Arial" w:hAnsi="Arial" w:cs="Arial"/>
              </w:rPr>
              <w:t>, supporting</w:t>
            </w:r>
            <w:r w:rsidRPr="009F11CE">
              <w:rPr>
                <w:rFonts w:ascii="Arial" w:hAnsi="Arial" w:cs="Arial"/>
              </w:rPr>
              <w:t xml:space="preserve"> </w:t>
            </w:r>
            <w:r w:rsidR="00B87E6D" w:rsidRPr="009F11CE">
              <w:rPr>
                <w:rFonts w:ascii="Arial" w:hAnsi="Arial" w:cs="Arial"/>
              </w:rPr>
              <w:t>and</w:t>
            </w:r>
            <w:r w:rsidRPr="009F11CE">
              <w:rPr>
                <w:rFonts w:ascii="Arial" w:hAnsi="Arial" w:cs="Arial"/>
              </w:rPr>
              <w:t xml:space="preserve"> networking with other professionals.</w:t>
            </w:r>
          </w:p>
          <w:p w:rsidR="00232338" w:rsidRDefault="00232338" w:rsidP="00232338">
            <w:pPr>
              <w:spacing w:after="0" w:line="240" w:lineRule="auto"/>
              <w:ind w:right="34"/>
              <w:rPr>
                <w:rFonts w:ascii="Arial" w:hAnsi="Arial" w:cs="Arial"/>
                <w:bCs/>
              </w:rPr>
            </w:pPr>
            <w:r w:rsidRPr="004765D9">
              <w:rPr>
                <w:rFonts w:ascii="Arial" w:hAnsi="Arial" w:cs="Arial"/>
                <w:bCs/>
              </w:rPr>
              <w:t xml:space="preserve">Experience of delivering counselling &amp; therapeutic support </w:t>
            </w:r>
            <w:r>
              <w:rPr>
                <w:rFonts w:ascii="Arial" w:hAnsi="Arial" w:cs="Arial"/>
                <w:bCs/>
              </w:rPr>
              <w:t>face-to-face, online and by telephone</w:t>
            </w:r>
            <w:r w:rsidRPr="004765D9">
              <w:rPr>
                <w:rFonts w:ascii="Arial" w:hAnsi="Arial" w:cs="Arial"/>
                <w:bCs/>
              </w:rPr>
              <w:t xml:space="preserve">. </w:t>
            </w:r>
          </w:p>
          <w:p w:rsidR="00232338" w:rsidRPr="00232338" w:rsidRDefault="00232338" w:rsidP="0023233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4765D9">
              <w:rPr>
                <w:rFonts w:ascii="Arial" w:hAnsi="Arial" w:cs="Arial"/>
              </w:rPr>
              <w:t>Minimum of 250 hours experience of counselling</w:t>
            </w:r>
            <w:r>
              <w:rPr>
                <w:rFonts w:ascii="Arial" w:hAnsi="Arial" w:cs="Arial"/>
              </w:rPr>
              <w:t xml:space="preserve"> both</w:t>
            </w:r>
            <w:r w:rsidRPr="004765D9">
              <w:rPr>
                <w:rFonts w:ascii="Arial" w:hAnsi="Arial" w:cs="Arial"/>
              </w:rPr>
              <w:t xml:space="preserve"> C&amp;YP</w:t>
            </w:r>
            <w:r>
              <w:rPr>
                <w:rFonts w:ascii="Arial" w:hAnsi="Arial" w:cs="Arial"/>
              </w:rPr>
              <w:t xml:space="preserve"> &amp; Adults</w:t>
            </w:r>
          </w:p>
          <w:p w:rsidR="00232338" w:rsidRPr="009F11CE" w:rsidRDefault="00232338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11" w:rsidRDefault="0094251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B369D5" w:rsidRPr="009F11CE" w:rsidRDefault="00B307EF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6B25E5" w:rsidRDefault="006B25E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B26EA" w:rsidRPr="009F11CE" w:rsidRDefault="00DB26E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A52570" w:rsidRPr="009F11CE" w:rsidRDefault="00A5257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71D6C" w:rsidRPr="009F11CE" w:rsidRDefault="00C71D6C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C71D6C" w:rsidRPr="009F11CE" w:rsidRDefault="00C71D6C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71D6C" w:rsidRPr="009F11CE" w:rsidRDefault="00C71D6C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B87E6D" w:rsidRPr="009F11CE" w:rsidRDefault="00B87E6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0B4B35" w:rsidRDefault="000B4B3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CA2BF9" w:rsidRDefault="00CA2BF9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  <w:p w:rsidR="00232338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32338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232338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32338" w:rsidRPr="009F11CE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26313D" w:rsidRPr="009F11CE" w:rsidTr="00C02B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Knowledge</w:t>
            </w:r>
          </w:p>
          <w:p w:rsidR="00DB26EA" w:rsidRPr="009F11CE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Excellent working knowledge of statutory initiatives, ethical practice, and legislation that impact on C&amp;YP such as, Every Child Matters and the Children Act (2004) and Working together to Safeguard Children (201</w:t>
            </w:r>
            <w:r w:rsidR="00240BB1" w:rsidRPr="009F11CE">
              <w:rPr>
                <w:rFonts w:ascii="Arial" w:hAnsi="Arial" w:cs="Arial"/>
              </w:rPr>
              <w:t>3</w:t>
            </w:r>
            <w:r w:rsidRPr="009F11CE">
              <w:rPr>
                <w:rFonts w:ascii="Arial" w:hAnsi="Arial" w:cs="Arial"/>
              </w:rPr>
              <w:t>)</w:t>
            </w:r>
            <w:r w:rsidR="00B87E6D" w:rsidRPr="009F11CE">
              <w:rPr>
                <w:rFonts w:ascii="Arial" w:hAnsi="Arial" w:cs="Arial"/>
              </w:rPr>
              <w:t xml:space="preserve"> etc</w:t>
            </w:r>
            <w:r w:rsidRPr="009F11CE">
              <w:rPr>
                <w:rFonts w:ascii="Arial" w:hAnsi="Arial" w:cs="Arial"/>
              </w:rPr>
              <w:t>.</w:t>
            </w:r>
          </w:p>
          <w:p w:rsidR="00A52570" w:rsidRPr="009F11CE" w:rsidRDefault="00A52570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Knowledge of theory of bereavement &amp; loss and its impact on C&amp;YP.</w:t>
            </w:r>
          </w:p>
          <w:p w:rsidR="00075E69" w:rsidRPr="009F11CE" w:rsidRDefault="00DB26EA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Working knowledge</w:t>
            </w:r>
            <w:r w:rsidR="00CA2BF9">
              <w:rPr>
                <w:rFonts w:ascii="Arial" w:hAnsi="Arial" w:cs="Arial"/>
              </w:rPr>
              <w:t xml:space="preserve"> of MS Word, </w:t>
            </w:r>
            <w:proofErr w:type="spellStart"/>
            <w:r w:rsidR="00CA2BF9">
              <w:rPr>
                <w:rFonts w:ascii="Arial" w:hAnsi="Arial" w:cs="Arial"/>
              </w:rPr>
              <w:t>Powerpoint</w:t>
            </w:r>
            <w:proofErr w:type="spellEnd"/>
            <w:r w:rsidR="00CA2BF9">
              <w:rPr>
                <w:rFonts w:ascii="Arial" w:hAnsi="Arial" w:cs="Arial"/>
              </w:rPr>
              <w:t>, excel, Team and Zoom.</w:t>
            </w:r>
          </w:p>
          <w:p w:rsidR="00B369D5" w:rsidRPr="009F11CE" w:rsidRDefault="00B369D5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26313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075E69" w:rsidRPr="009F11CE" w:rsidRDefault="00075E69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B26EA" w:rsidRPr="009F11CE" w:rsidRDefault="00DB26E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62E2F" w:rsidRDefault="00B62E2F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52570" w:rsidRDefault="00A5257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740F6A" w:rsidRPr="009F11CE" w:rsidRDefault="00740F6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62E2F" w:rsidRPr="009F11CE" w:rsidRDefault="00A5257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</w:tc>
      </w:tr>
      <w:tr w:rsidR="0026313D" w:rsidRPr="009F11CE" w:rsidTr="00834C85">
        <w:trPr>
          <w:trHeight w:val="5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lastRenderedPageBreak/>
              <w:t>Skills &amp; Abilities</w:t>
            </w:r>
          </w:p>
          <w:p w:rsidR="00DB26EA" w:rsidRPr="009F11CE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Ability to produce </w:t>
            </w:r>
            <w:proofErr w:type="spellStart"/>
            <w:r w:rsidRPr="009F11CE">
              <w:rPr>
                <w:rFonts w:ascii="Arial" w:hAnsi="Arial" w:cs="Arial"/>
              </w:rPr>
              <w:t>Powerpoint</w:t>
            </w:r>
            <w:proofErr w:type="spellEnd"/>
            <w:r w:rsidRPr="009F11CE">
              <w:rPr>
                <w:rFonts w:ascii="Arial" w:hAnsi="Arial" w:cs="Arial"/>
              </w:rPr>
              <w:t xml:space="preserve"> presentations, workshops and develop training programmes suitable for audience needs and ability.</w:t>
            </w:r>
          </w:p>
          <w:p w:rsidR="00DB26EA" w:rsidRPr="009F11CE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Ability to provide support &amp; train </w:t>
            </w:r>
            <w:r w:rsidR="006B25E5">
              <w:rPr>
                <w:rFonts w:ascii="Arial" w:hAnsi="Arial" w:cs="Arial"/>
              </w:rPr>
              <w:t>Community Grief Champions</w:t>
            </w:r>
            <w:r w:rsidRPr="009F11CE">
              <w:rPr>
                <w:rFonts w:ascii="Arial" w:hAnsi="Arial" w:cs="Arial"/>
              </w:rPr>
              <w:t xml:space="preserve"> who wish to participate in the project.</w:t>
            </w:r>
          </w:p>
          <w:p w:rsidR="002F242A" w:rsidRPr="009F11CE" w:rsidRDefault="00DB26EA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Ability to work within and adhere to Project outcomes, milestones and timescales.</w:t>
            </w:r>
          </w:p>
          <w:p w:rsidR="00C71D6C" w:rsidRPr="009F11CE" w:rsidRDefault="00C71D6C" w:rsidP="00B369D5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Ability to work with </w:t>
            </w:r>
            <w:r w:rsidR="00A52570" w:rsidRPr="009F11CE">
              <w:rPr>
                <w:rFonts w:ascii="Arial" w:hAnsi="Arial" w:cs="Arial"/>
              </w:rPr>
              <w:t>C&amp;YP</w:t>
            </w:r>
            <w:r w:rsidRPr="009F11CE">
              <w:rPr>
                <w:rFonts w:ascii="Arial" w:hAnsi="Arial" w:cs="Arial"/>
              </w:rPr>
              <w:t xml:space="preserve"> to </w:t>
            </w:r>
            <w:r w:rsidR="00A52570" w:rsidRPr="009F11CE">
              <w:rPr>
                <w:rFonts w:ascii="Arial" w:hAnsi="Arial" w:cs="Arial"/>
              </w:rPr>
              <w:t xml:space="preserve">facilitate C&amp;YP led advisory groups for consultation &amp; service evaluation &amp; </w:t>
            </w:r>
            <w:r w:rsidRPr="009F11CE">
              <w:rPr>
                <w:rFonts w:ascii="Arial" w:hAnsi="Arial" w:cs="Arial"/>
              </w:rPr>
              <w:t>develop promotional material relevant to the outcomes of the project.</w:t>
            </w:r>
          </w:p>
          <w:p w:rsidR="00C71D6C" w:rsidRDefault="005D6A34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Good administration skills including the ability to </w:t>
            </w:r>
            <w:r w:rsidR="006B25E5">
              <w:rPr>
                <w:rFonts w:ascii="Arial" w:hAnsi="Arial" w:cs="Arial"/>
              </w:rPr>
              <w:t>develop resources, and write</w:t>
            </w:r>
            <w:r w:rsidRPr="009F11CE">
              <w:rPr>
                <w:rFonts w:ascii="Arial" w:hAnsi="Arial" w:cs="Arial"/>
              </w:rPr>
              <w:t xml:space="preserve"> reports accurately and on-time.</w:t>
            </w:r>
          </w:p>
          <w:p w:rsidR="00232338" w:rsidRPr="009F11CE" w:rsidRDefault="00232338" w:rsidP="00232338">
            <w:pPr>
              <w:spacing w:after="0" w:line="240" w:lineRule="auto"/>
              <w:ind w:righ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evidence based practice, assessment tools and evaluation.</w:t>
            </w:r>
          </w:p>
          <w:p w:rsidR="00B369D5" w:rsidRPr="009F11CE" w:rsidRDefault="00B369D5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6A" w:rsidRDefault="00740F6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C1C29" w:rsidRPr="009F11CE" w:rsidRDefault="002C1C29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B26EA" w:rsidRPr="009F11CE" w:rsidRDefault="00B87E6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DB26EA" w:rsidRPr="009F11CE" w:rsidRDefault="00DB26E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DB26EA" w:rsidRPr="009F11CE" w:rsidRDefault="00DB26E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C71D6C" w:rsidRPr="009F11CE" w:rsidRDefault="00C71D6C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834C85" w:rsidRPr="009F11CE" w:rsidRDefault="00834C8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2F242A" w:rsidRPr="009F11CE" w:rsidRDefault="002F242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52570" w:rsidRPr="009F11CE" w:rsidRDefault="00A5257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C71D6C" w:rsidRDefault="00C71D6C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8A54A8" w:rsidRDefault="008A54A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32338" w:rsidRPr="009F11CE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26313D" w:rsidRPr="009F11CE" w:rsidTr="002F242A">
        <w:trPr>
          <w:trHeight w:val="21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Personal Qualities</w:t>
            </w:r>
          </w:p>
          <w:p w:rsidR="004D4138" w:rsidRPr="009F11CE" w:rsidRDefault="00C71D6C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Excellent</w:t>
            </w:r>
            <w:r w:rsidR="004D4138" w:rsidRPr="009F11CE">
              <w:rPr>
                <w:rFonts w:ascii="Arial" w:hAnsi="Arial" w:cs="Arial"/>
              </w:rPr>
              <w:t xml:space="preserve"> communica</w:t>
            </w:r>
            <w:r w:rsidR="002F242A" w:rsidRPr="009F11CE">
              <w:rPr>
                <w:rFonts w:ascii="Arial" w:hAnsi="Arial" w:cs="Arial"/>
              </w:rPr>
              <w:t>tor</w:t>
            </w:r>
            <w:r w:rsidR="00C02BD6" w:rsidRPr="009F11CE">
              <w:rPr>
                <w:rFonts w:ascii="Arial" w:hAnsi="Arial" w:cs="Arial"/>
              </w:rPr>
              <w:t xml:space="preserve"> (verbal and written)</w:t>
            </w:r>
            <w:r w:rsidR="000653B1" w:rsidRPr="009F11CE">
              <w:rPr>
                <w:rFonts w:ascii="Arial" w:hAnsi="Arial" w:cs="Arial"/>
              </w:rPr>
              <w:t>.</w:t>
            </w: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Good amba</w:t>
            </w:r>
            <w:r w:rsidR="00C02BD6" w:rsidRPr="009F11CE">
              <w:rPr>
                <w:rFonts w:ascii="Arial" w:hAnsi="Arial" w:cs="Arial"/>
              </w:rPr>
              <w:t>ssador and able to promote TDS aims and objectives.</w:t>
            </w:r>
          </w:p>
          <w:p w:rsidR="00B62E2F" w:rsidRPr="009F11CE" w:rsidRDefault="00B62E2F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Professional attitude </w:t>
            </w:r>
            <w:r w:rsidR="00CD6E93" w:rsidRPr="009F11CE">
              <w:rPr>
                <w:rFonts w:ascii="Arial" w:hAnsi="Arial" w:cs="Arial"/>
              </w:rPr>
              <w:t>and</w:t>
            </w:r>
            <w:r w:rsidRPr="009F11CE">
              <w:rPr>
                <w:rFonts w:ascii="Arial" w:hAnsi="Arial" w:cs="Arial"/>
              </w:rPr>
              <w:t xml:space="preserve"> conduct.</w:t>
            </w:r>
          </w:p>
          <w:p w:rsidR="00B62E2F" w:rsidRPr="009F11CE" w:rsidRDefault="00B62E2F" w:rsidP="00B369D5">
            <w:pPr>
              <w:pStyle w:val="ListParagraph"/>
              <w:spacing w:after="0" w:line="240" w:lineRule="auto"/>
              <w:ind w:left="0" w:right="34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Flexible </w:t>
            </w:r>
            <w:r w:rsidR="00E13FA4" w:rsidRPr="009F11CE">
              <w:rPr>
                <w:rFonts w:ascii="Arial" w:hAnsi="Arial" w:cs="Arial"/>
              </w:rPr>
              <w:t>work</w:t>
            </w:r>
            <w:r w:rsidR="005E6A25" w:rsidRPr="009F11CE">
              <w:rPr>
                <w:rFonts w:ascii="Arial" w:hAnsi="Arial" w:cs="Arial"/>
              </w:rPr>
              <w:t>ing</w:t>
            </w:r>
            <w:r w:rsidR="00E13FA4" w:rsidRPr="009F11CE">
              <w:rPr>
                <w:rFonts w:ascii="Arial" w:hAnsi="Arial" w:cs="Arial"/>
              </w:rPr>
              <w:t xml:space="preserve"> </w:t>
            </w:r>
            <w:r w:rsidRPr="009F11CE">
              <w:rPr>
                <w:rFonts w:ascii="Arial" w:hAnsi="Arial" w:cs="Arial"/>
              </w:rPr>
              <w:t xml:space="preserve">to meet the needs of </w:t>
            </w:r>
            <w:r w:rsidR="00A52570" w:rsidRPr="009F11CE">
              <w:rPr>
                <w:rFonts w:ascii="Arial" w:hAnsi="Arial" w:cs="Arial"/>
              </w:rPr>
              <w:t>C&amp;YP and their families, stakeholders</w:t>
            </w:r>
            <w:r w:rsidR="00CD6E93" w:rsidRPr="009F11CE">
              <w:rPr>
                <w:rFonts w:ascii="Arial" w:hAnsi="Arial" w:cs="Arial"/>
              </w:rPr>
              <w:t xml:space="preserve"> and TDS.</w:t>
            </w:r>
          </w:p>
          <w:p w:rsidR="000B4B35" w:rsidRPr="009F11CE" w:rsidRDefault="000B4B35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Open to change </w:t>
            </w:r>
            <w:r w:rsidR="002F242A" w:rsidRPr="009F11CE">
              <w:rPr>
                <w:rFonts w:ascii="Arial" w:hAnsi="Arial" w:cs="Arial"/>
              </w:rPr>
              <w:t>and</w:t>
            </w:r>
            <w:r w:rsidRPr="009F11CE">
              <w:rPr>
                <w:rFonts w:ascii="Arial" w:hAnsi="Arial" w:cs="Arial"/>
              </w:rPr>
              <w:t xml:space="preserve"> new challenges, adaptable, </w:t>
            </w:r>
            <w:r w:rsidR="005D6A34" w:rsidRPr="009F11CE">
              <w:rPr>
                <w:rFonts w:ascii="Arial" w:hAnsi="Arial" w:cs="Arial"/>
              </w:rPr>
              <w:t>and</w:t>
            </w:r>
            <w:r w:rsidRPr="009F11CE">
              <w:rPr>
                <w:rFonts w:ascii="Arial" w:hAnsi="Arial" w:cs="Arial"/>
              </w:rPr>
              <w:t xml:space="preserve"> prepared to explore new ways of working.</w:t>
            </w:r>
          </w:p>
          <w:p w:rsidR="00B369D5" w:rsidRPr="009F11CE" w:rsidRDefault="00B369D5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26313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9F11CE" w:rsidRDefault="00E13074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B62E2F" w:rsidRPr="009F11CE" w:rsidRDefault="00905867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0B4B35" w:rsidRDefault="000B4B3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9F11CE" w:rsidRPr="009F11CE" w:rsidRDefault="009F11CE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26313D" w:rsidRPr="009F11CE" w:rsidTr="00C02B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38" w:rsidRPr="009F11CE" w:rsidRDefault="00FA04D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Motivation</w:t>
            </w:r>
          </w:p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Able to work on own initiative and to use time effectively.</w:t>
            </w:r>
          </w:p>
          <w:p w:rsidR="00B369D5" w:rsidRPr="009F11CE" w:rsidRDefault="00B369D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</w:tc>
      </w:tr>
      <w:tr w:rsidR="0026313D" w:rsidRPr="009F11CE" w:rsidTr="005D6A34">
        <w:trPr>
          <w:trHeight w:val="10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FA04D0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 xml:space="preserve">Team Working </w:t>
            </w:r>
          </w:p>
          <w:p w:rsidR="002C1C29" w:rsidRPr="009F11CE" w:rsidRDefault="006F1716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Good </w:t>
            </w:r>
            <w:r w:rsidR="002C1C29" w:rsidRPr="009F11CE">
              <w:rPr>
                <w:rFonts w:ascii="Arial" w:hAnsi="Arial" w:cs="Arial"/>
              </w:rPr>
              <w:t>team player</w:t>
            </w:r>
            <w:r w:rsidR="000653B1" w:rsidRPr="009F11CE">
              <w:rPr>
                <w:rFonts w:ascii="Arial" w:hAnsi="Arial" w:cs="Arial"/>
              </w:rPr>
              <w:t>.</w:t>
            </w:r>
          </w:p>
          <w:p w:rsidR="000653B1" w:rsidRPr="009F11CE" w:rsidRDefault="005D6A34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Able to identify &amp; gather required statistics and to communicate these effectively to Management. </w:t>
            </w:r>
          </w:p>
          <w:p w:rsidR="00B369D5" w:rsidRPr="009F11CE" w:rsidRDefault="00B369D5" w:rsidP="00B369D5">
            <w:pPr>
              <w:spacing w:after="0" w:line="240" w:lineRule="auto"/>
              <w:ind w:right="3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26313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C1C29" w:rsidRPr="009F11CE" w:rsidRDefault="002C1C29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0653B1" w:rsidRPr="009F11CE" w:rsidRDefault="000653B1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</w:tc>
      </w:tr>
      <w:tr w:rsidR="0026313D" w:rsidRPr="009F11CE" w:rsidTr="00C02B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242A" w:rsidRPr="009F11CE" w:rsidRDefault="002F242A" w:rsidP="00B369D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 xml:space="preserve">Professional </w:t>
            </w:r>
          </w:p>
          <w:p w:rsidR="00075E69" w:rsidRPr="009F11CE" w:rsidRDefault="00075E69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Individual membership of BACP</w:t>
            </w:r>
            <w:r w:rsidR="005D6A34" w:rsidRPr="009F11CE">
              <w:rPr>
                <w:rFonts w:ascii="Arial" w:hAnsi="Arial" w:cs="Arial"/>
              </w:rPr>
              <w:t xml:space="preserve"> or other professional body</w:t>
            </w:r>
            <w:r w:rsidR="00FB6CB3" w:rsidRPr="009F11CE">
              <w:rPr>
                <w:rFonts w:ascii="Arial" w:hAnsi="Arial" w:cs="Arial"/>
              </w:rPr>
              <w:t>.</w:t>
            </w:r>
          </w:p>
          <w:p w:rsidR="005D6A34" w:rsidRPr="009F11CE" w:rsidRDefault="00C71D6C" w:rsidP="00B369D5">
            <w:pPr>
              <w:spacing w:after="0" w:line="240" w:lineRule="auto"/>
              <w:ind w:right="-328"/>
              <w:jc w:val="both"/>
              <w:rPr>
                <w:rFonts w:ascii="Arial" w:hAnsi="Arial" w:cs="Arial"/>
                <w:bCs/>
              </w:rPr>
            </w:pPr>
            <w:r w:rsidRPr="009F11CE">
              <w:rPr>
                <w:rFonts w:ascii="Arial" w:hAnsi="Arial" w:cs="Arial"/>
                <w:bCs/>
              </w:rPr>
              <w:t>BACP individual accreditation (or equivalent).</w:t>
            </w:r>
          </w:p>
          <w:p w:rsidR="005D6A34" w:rsidRPr="009F11CE" w:rsidRDefault="005D6A34" w:rsidP="00B369D5">
            <w:pPr>
              <w:spacing w:after="0" w:line="240" w:lineRule="auto"/>
              <w:ind w:right="-328"/>
              <w:jc w:val="both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Work within the BACP Ethical Framework of Good Practice (2010).</w:t>
            </w:r>
          </w:p>
          <w:p w:rsidR="000653B1" w:rsidRPr="009F11CE" w:rsidRDefault="005D6A34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 xml:space="preserve">Personal Continuous </w:t>
            </w:r>
            <w:r w:rsidR="006F1716" w:rsidRPr="009F11CE">
              <w:rPr>
                <w:rFonts w:ascii="Arial" w:hAnsi="Arial" w:cs="Arial"/>
              </w:rPr>
              <w:t xml:space="preserve">Professional Development (CPD) </w:t>
            </w:r>
          </w:p>
          <w:p w:rsidR="00B369D5" w:rsidRPr="009F11CE" w:rsidRDefault="00B369D5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2A" w:rsidRPr="009F11CE" w:rsidRDefault="002F242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F242A" w:rsidRPr="009F11CE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5D6A34" w:rsidRPr="009F11CE" w:rsidRDefault="002F242A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D</w:t>
            </w:r>
          </w:p>
          <w:p w:rsidR="002F242A" w:rsidRPr="009F11CE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2F242A" w:rsidRPr="009F11CE" w:rsidRDefault="00232338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26313D" w:rsidRPr="009F11CE" w:rsidTr="00C02B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  <w:b/>
              </w:rPr>
              <w:t>Other:</w:t>
            </w:r>
          </w:p>
          <w:p w:rsidR="00FB6CB3" w:rsidRPr="009F11CE" w:rsidRDefault="00C02BD6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C</w:t>
            </w:r>
            <w:r w:rsidR="00B369D5" w:rsidRPr="009F11CE">
              <w:rPr>
                <w:rFonts w:ascii="Arial" w:hAnsi="Arial" w:cs="Arial"/>
              </w:rPr>
              <w:t>lean Disclosure &amp; Barring (DBS)</w:t>
            </w:r>
            <w:r w:rsidR="00FB6CB3" w:rsidRPr="009F11CE">
              <w:rPr>
                <w:rFonts w:ascii="Arial" w:hAnsi="Arial" w:cs="Arial"/>
              </w:rPr>
              <w:t xml:space="preserve"> check</w:t>
            </w: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</w:rPr>
              <w:t xml:space="preserve">Valid driving licence, own car </w:t>
            </w:r>
            <w:r w:rsidR="00400542">
              <w:rPr>
                <w:rFonts w:ascii="Arial" w:hAnsi="Arial" w:cs="Arial"/>
              </w:rPr>
              <w:t>and ability to travel</w:t>
            </w:r>
            <w:bookmarkStart w:id="0" w:name="_GoBack"/>
            <w:bookmarkEnd w:id="0"/>
            <w:r w:rsidRPr="009F11C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3D" w:rsidRPr="009F11CE" w:rsidRDefault="0026313D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9F11CE">
              <w:rPr>
                <w:rFonts w:ascii="Arial" w:hAnsi="Arial" w:cs="Arial"/>
              </w:rPr>
              <w:t>E</w:t>
            </w:r>
          </w:p>
          <w:p w:rsidR="00FB6CB3" w:rsidRPr="009F11CE" w:rsidRDefault="00FB6CB3" w:rsidP="00B369D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F11CE">
              <w:rPr>
                <w:rFonts w:ascii="Arial" w:hAnsi="Arial" w:cs="Arial"/>
              </w:rPr>
              <w:t>E</w:t>
            </w:r>
          </w:p>
        </w:tc>
      </w:tr>
    </w:tbl>
    <w:p w:rsidR="00CD6E93" w:rsidRPr="009F11CE" w:rsidRDefault="00740F6A" w:rsidP="002F242A">
      <w:pPr>
        <w:spacing w:before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</w:t>
      </w:r>
      <w:r w:rsidR="00502498">
        <w:rPr>
          <w:rFonts w:ascii="Arial" w:hAnsi="Arial" w:cs="Arial"/>
          <w:sz w:val="20"/>
          <w:szCs w:val="20"/>
        </w:rPr>
        <w:t xml:space="preserve"> 2023</w:t>
      </w:r>
    </w:p>
    <w:sectPr w:rsidR="00CD6E93" w:rsidRPr="009F11CE" w:rsidSect="002A0E9C">
      <w:footerReference w:type="default" r:id="rId9"/>
      <w:pgSz w:w="11906" w:h="16838"/>
      <w:pgMar w:top="993" w:right="1440" w:bottom="22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D0" w:rsidRDefault="001312D0" w:rsidP="000D1BA3">
      <w:pPr>
        <w:spacing w:after="0" w:line="240" w:lineRule="auto"/>
      </w:pPr>
      <w:r>
        <w:separator/>
      </w:r>
    </w:p>
  </w:endnote>
  <w:endnote w:type="continuationSeparator" w:id="0">
    <w:p w:rsidR="001312D0" w:rsidRDefault="001312D0" w:rsidP="000D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2A" w:rsidRPr="00C177BE" w:rsidRDefault="002F242A" w:rsidP="009F11CE">
    <w:pPr>
      <w:pStyle w:val="Footer"/>
      <w:tabs>
        <w:tab w:val="clear" w:pos="4513"/>
        <w:tab w:val="clear" w:pos="9026"/>
      </w:tabs>
      <w:spacing w:after="0" w:line="240" w:lineRule="auto"/>
      <w:jc w:val="center"/>
      <w:rPr>
        <w:rFonts w:ascii="Arial" w:hAnsi="Arial" w:cs="Arial"/>
        <w:color w:val="7F7F7F"/>
        <w:sz w:val="14"/>
        <w:szCs w:val="18"/>
      </w:rPr>
    </w:pPr>
    <w:r w:rsidRPr="00C177BE">
      <w:rPr>
        <w:rFonts w:ascii="Arial" w:hAnsi="Arial" w:cs="Arial"/>
        <w:sz w:val="16"/>
        <w:szCs w:val="20"/>
      </w:rPr>
      <w:t xml:space="preserve">Registered Charity No.1086625 founded in 1984. Company Limited by Guarantee. Registered in England and Wales. Company No. 3613893. Registered office: The Dove Service, The </w:t>
    </w:r>
    <w:proofErr w:type="spellStart"/>
    <w:r w:rsidRPr="00C177BE">
      <w:rPr>
        <w:rFonts w:ascii="Arial" w:hAnsi="Arial" w:cs="Arial"/>
        <w:sz w:val="16"/>
        <w:szCs w:val="20"/>
      </w:rPr>
      <w:t>Dudson</w:t>
    </w:r>
    <w:proofErr w:type="spellEnd"/>
    <w:r w:rsidRPr="00C177BE">
      <w:rPr>
        <w:rFonts w:ascii="Arial" w:hAnsi="Arial" w:cs="Arial"/>
        <w:sz w:val="16"/>
        <w:szCs w:val="20"/>
      </w:rPr>
      <w:t xml:space="preserve"> Centre, Hope Street, Hanley, Stoke on Trent. ST1 5D.  </w:t>
    </w:r>
    <w:hyperlink r:id="rId1" w:history="1">
      <w:r w:rsidRPr="00C177BE">
        <w:rPr>
          <w:rStyle w:val="Hyperlink"/>
          <w:rFonts w:ascii="Arial" w:hAnsi="Arial" w:cs="Arial"/>
          <w:sz w:val="16"/>
          <w:szCs w:val="20"/>
        </w:rPr>
        <w:t>www.thedoveservice.org.uk</w:t>
      </w:r>
    </w:hyperlink>
  </w:p>
  <w:p w:rsidR="005E6A25" w:rsidRDefault="002F242A" w:rsidP="009F11CE">
    <w:pPr>
      <w:pStyle w:val="Footer"/>
      <w:jc w:val="center"/>
    </w:pPr>
    <w:r>
      <w:rPr>
        <w:rFonts w:ascii="Tahoma" w:hAnsi="Tahoma" w:cs="Tahoma"/>
        <w:color w:val="7F7F7F"/>
        <w:sz w:val="18"/>
        <w:szCs w:val="18"/>
      </w:rPr>
      <w:t xml:space="preserve">Page </w:t>
    </w:r>
    <w:r w:rsidR="005E6A25">
      <w:fldChar w:fldCharType="begin"/>
    </w:r>
    <w:r w:rsidR="005E6A25">
      <w:instrText xml:space="preserve"> PAGE   \* MERGEFORMAT </w:instrText>
    </w:r>
    <w:r w:rsidR="005E6A25">
      <w:fldChar w:fldCharType="separate"/>
    </w:r>
    <w:r w:rsidR="00400542">
      <w:rPr>
        <w:noProof/>
      </w:rPr>
      <w:t>2</w:t>
    </w:r>
    <w:r w:rsidR="005E6A25">
      <w:fldChar w:fldCharType="end"/>
    </w:r>
    <w:r w:rsidR="00834C85"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D0" w:rsidRDefault="001312D0" w:rsidP="000D1BA3">
      <w:pPr>
        <w:spacing w:after="0" w:line="240" w:lineRule="auto"/>
      </w:pPr>
      <w:r>
        <w:separator/>
      </w:r>
    </w:p>
  </w:footnote>
  <w:footnote w:type="continuationSeparator" w:id="0">
    <w:p w:rsidR="001312D0" w:rsidRDefault="001312D0" w:rsidP="000D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DAD"/>
    <w:multiLevelType w:val="hybridMultilevel"/>
    <w:tmpl w:val="737E1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52D94"/>
    <w:multiLevelType w:val="hybridMultilevel"/>
    <w:tmpl w:val="7A58D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21213"/>
    <w:multiLevelType w:val="hybridMultilevel"/>
    <w:tmpl w:val="3B92AC80"/>
    <w:lvl w:ilvl="0" w:tplc="0809000F">
      <w:start w:val="1"/>
      <w:numFmt w:val="decimal"/>
      <w:lvlText w:val="%1."/>
      <w:lvlJc w:val="left"/>
      <w:pPr>
        <w:ind w:left="8157" w:hanging="360"/>
      </w:pPr>
    </w:lvl>
    <w:lvl w:ilvl="1" w:tplc="08090019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plc="0809001B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8090019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plc="0809001B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plc="0809000F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8090019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plc="0809001B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3" w15:restartNumberingAfterBreak="0">
    <w:nsid w:val="51A73D22"/>
    <w:multiLevelType w:val="hybridMultilevel"/>
    <w:tmpl w:val="4512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3D"/>
    <w:rsid w:val="00010037"/>
    <w:rsid w:val="000653B1"/>
    <w:rsid w:val="00070288"/>
    <w:rsid w:val="00075E69"/>
    <w:rsid w:val="00094095"/>
    <w:rsid w:val="000B4B35"/>
    <w:rsid w:val="000D1BA3"/>
    <w:rsid w:val="0010210E"/>
    <w:rsid w:val="001312D0"/>
    <w:rsid w:val="00131AA3"/>
    <w:rsid w:val="001E5C56"/>
    <w:rsid w:val="001E74CC"/>
    <w:rsid w:val="00214E4E"/>
    <w:rsid w:val="00232338"/>
    <w:rsid w:val="00240BB1"/>
    <w:rsid w:val="0026313D"/>
    <w:rsid w:val="00267773"/>
    <w:rsid w:val="002A0E9C"/>
    <w:rsid w:val="002A38D2"/>
    <w:rsid w:val="002B0501"/>
    <w:rsid w:val="002C1C29"/>
    <w:rsid w:val="002F242A"/>
    <w:rsid w:val="002F5672"/>
    <w:rsid w:val="003021EE"/>
    <w:rsid w:val="00307F50"/>
    <w:rsid w:val="003840BC"/>
    <w:rsid w:val="003951F1"/>
    <w:rsid w:val="003A712A"/>
    <w:rsid w:val="00400542"/>
    <w:rsid w:val="00402AA7"/>
    <w:rsid w:val="00432BEB"/>
    <w:rsid w:val="004609A9"/>
    <w:rsid w:val="00487086"/>
    <w:rsid w:val="00490843"/>
    <w:rsid w:val="004961DC"/>
    <w:rsid w:val="004D4138"/>
    <w:rsid w:val="00502498"/>
    <w:rsid w:val="005458B9"/>
    <w:rsid w:val="005B0224"/>
    <w:rsid w:val="005B291F"/>
    <w:rsid w:val="005D6A34"/>
    <w:rsid w:val="005E6467"/>
    <w:rsid w:val="005E6A25"/>
    <w:rsid w:val="005F33FB"/>
    <w:rsid w:val="00612A0C"/>
    <w:rsid w:val="00624E1D"/>
    <w:rsid w:val="006367E4"/>
    <w:rsid w:val="00680FBA"/>
    <w:rsid w:val="006862A9"/>
    <w:rsid w:val="006A232D"/>
    <w:rsid w:val="006B25E5"/>
    <w:rsid w:val="006F1716"/>
    <w:rsid w:val="00740F6A"/>
    <w:rsid w:val="0074549E"/>
    <w:rsid w:val="0075056A"/>
    <w:rsid w:val="00817A41"/>
    <w:rsid w:val="00834C85"/>
    <w:rsid w:val="00865008"/>
    <w:rsid w:val="008A54A8"/>
    <w:rsid w:val="008B78EC"/>
    <w:rsid w:val="008E647D"/>
    <w:rsid w:val="00905867"/>
    <w:rsid w:val="00916D07"/>
    <w:rsid w:val="00942511"/>
    <w:rsid w:val="009F11CE"/>
    <w:rsid w:val="00A160DA"/>
    <w:rsid w:val="00A21E30"/>
    <w:rsid w:val="00A3640E"/>
    <w:rsid w:val="00A52570"/>
    <w:rsid w:val="00A536D1"/>
    <w:rsid w:val="00A53780"/>
    <w:rsid w:val="00B1772B"/>
    <w:rsid w:val="00B216B3"/>
    <w:rsid w:val="00B2333C"/>
    <w:rsid w:val="00B2445C"/>
    <w:rsid w:val="00B307EF"/>
    <w:rsid w:val="00B369D5"/>
    <w:rsid w:val="00B454C4"/>
    <w:rsid w:val="00B62E2F"/>
    <w:rsid w:val="00B71C92"/>
    <w:rsid w:val="00B76CA5"/>
    <w:rsid w:val="00B85838"/>
    <w:rsid w:val="00B87E6D"/>
    <w:rsid w:val="00BD1285"/>
    <w:rsid w:val="00C02BD6"/>
    <w:rsid w:val="00C177BE"/>
    <w:rsid w:val="00C2015A"/>
    <w:rsid w:val="00C71D6C"/>
    <w:rsid w:val="00C82E81"/>
    <w:rsid w:val="00CA2BF9"/>
    <w:rsid w:val="00CD6E93"/>
    <w:rsid w:val="00D12EBC"/>
    <w:rsid w:val="00D21F59"/>
    <w:rsid w:val="00D308E4"/>
    <w:rsid w:val="00D81617"/>
    <w:rsid w:val="00DB26EA"/>
    <w:rsid w:val="00DF2201"/>
    <w:rsid w:val="00E13074"/>
    <w:rsid w:val="00E13FA4"/>
    <w:rsid w:val="00E669A8"/>
    <w:rsid w:val="00E80380"/>
    <w:rsid w:val="00F63C20"/>
    <w:rsid w:val="00F87251"/>
    <w:rsid w:val="00FA04D0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71F3"/>
  <w15:chartTrackingRefBased/>
  <w15:docId w15:val="{9F923CE8-F0B4-447D-9C93-D61E437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3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1B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D1B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1B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D1BA3"/>
    <w:rPr>
      <w:sz w:val="22"/>
      <w:szCs w:val="22"/>
      <w:lang w:eastAsia="en-US"/>
    </w:rPr>
  </w:style>
  <w:style w:type="character" w:styleId="Hyperlink">
    <w:name w:val="Hyperlink"/>
    <w:rsid w:val="002F2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doveser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http://www.thedoveservice.org.uk/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cp:lastModifiedBy>Sarah Smith</cp:lastModifiedBy>
  <cp:revision>4</cp:revision>
  <cp:lastPrinted>2012-10-19T14:29:00Z</cp:lastPrinted>
  <dcterms:created xsi:type="dcterms:W3CDTF">2023-11-02T12:01:00Z</dcterms:created>
  <dcterms:modified xsi:type="dcterms:W3CDTF">2023-11-02T12:02:00Z</dcterms:modified>
</cp:coreProperties>
</file>